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7BF1" w:rsidRDefault="00844A4B" w:rsidP="00844A4B">
      <w:pPr>
        <w:rPr>
          <w:rFonts w:hint="eastAsia"/>
        </w:rPr>
      </w:pPr>
      <w:r>
        <w:rPr>
          <w:rFonts w:hint="eastAsia"/>
        </w:rPr>
        <w:t>1.</w:t>
      </w:r>
    </w:p>
    <w:p w:rsidR="00844A4B" w:rsidRDefault="00844A4B" w:rsidP="00844A4B">
      <w:r>
        <w:t xml:space="preserve">1) </w:t>
      </w:r>
      <w:r>
        <w:rPr>
          <w:rFonts w:hint="eastAsia"/>
        </w:rPr>
        <w:t>하중 경계 조건이 없는 모델링 수행</w:t>
      </w:r>
    </w:p>
    <w:p w:rsidR="00844A4B" w:rsidRDefault="00844A4B" w:rsidP="00844A4B">
      <w:r>
        <w:rPr>
          <w:noProof/>
        </w:rPr>
        <w:drawing>
          <wp:inline distT="0" distB="0" distL="0" distR="0" wp14:anchorId="02B537E4" wp14:editId="497DB100">
            <wp:extent cx="5731510" cy="3104515"/>
            <wp:effectExtent l="0" t="0" r="2540" b="63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A4B" w:rsidRDefault="00844A4B" w:rsidP="00844A4B">
      <w:r>
        <w:rPr>
          <w:rFonts w:hint="eastAsia"/>
        </w:rPr>
        <w:t>2) 자유 진동 모드 해석 모드 형상 비교</w:t>
      </w:r>
    </w:p>
    <w:p w:rsidR="00844A4B" w:rsidRDefault="00844A4B" w:rsidP="00844A4B">
      <w:r>
        <w:rPr>
          <w:noProof/>
        </w:rPr>
        <w:drawing>
          <wp:inline distT="0" distB="0" distL="0" distR="0" wp14:anchorId="2EFC545D" wp14:editId="5436E82B">
            <wp:extent cx="5731510" cy="3104515"/>
            <wp:effectExtent l="0" t="0" r="2540" b="63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A4B" w:rsidRDefault="00844A4B" w:rsidP="00844A4B">
      <w:r>
        <w:rPr>
          <w:rFonts w:hint="eastAsia"/>
        </w:rPr>
        <w:t xml:space="preserve">3) </w:t>
      </w:r>
      <w:proofErr w:type="spellStart"/>
      <w:r>
        <w:rPr>
          <w:rFonts w:hint="eastAsia"/>
        </w:rPr>
        <w:t>굽힘강성과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전단강성</w:t>
      </w:r>
      <w:proofErr w:type="spellEnd"/>
      <w:r>
        <w:rPr>
          <w:rFonts w:hint="eastAsia"/>
        </w:rPr>
        <w:t xml:space="preserve"> 비교</w:t>
      </w:r>
    </w:p>
    <w:p w:rsidR="00844A4B" w:rsidRDefault="00740D6A" w:rsidP="00844A4B">
      <w:pPr>
        <w:rPr>
          <w:rFonts w:hint="eastAsia"/>
        </w:rPr>
      </w:pPr>
      <w:r>
        <w:rPr>
          <w:rFonts w:hint="eastAsia"/>
        </w:rPr>
        <w:t>3.</w:t>
      </w:r>
      <w:bookmarkStart w:id="0" w:name="_GoBack"/>
      <w:bookmarkEnd w:id="0"/>
    </w:p>
    <w:p w:rsidR="00740D6A" w:rsidRDefault="00740D6A" w:rsidP="00844A4B">
      <w:r>
        <w:t xml:space="preserve">1) </w:t>
      </w:r>
      <w:r>
        <w:rPr>
          <w:rFonts w:hint="eastAsia"/>
        </w:rPr>
        <w:t xml:space="preserve">모델링 및 </w:t>
      </w:r>
      <w:proofErr w:type="spellStart"/>
      <w:r>
        <w:rPr>
          <w:rFonts w:hint="eastAsia"/>
        </w:rPr>
        <w:t>선형해석</w:t>
      </w:r>
      <w:proofErr w:type="spellEnd"/>
    </w:p>
    <w:p w:rsidR="00740D6A" w:rsidRDefault="00740D6A" w:rsidP="00844A4B">
      <w:r>
        <w:rPr>
          <w:noProof/>
        </w:rPr>
        <w:lastRenderedPageBreak/>
        <w:drawing>
          <wp:inline distT="0" distB="0" distL="0" distR="0" wp14:anchorId="1BC3618A" wp14:editId="783588FF">
            <wp:extent cx="5731510" cy="3104515"/>
            <wp:effectExtent l="0" t="0" r="2540" b="635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r>
        <w:rPr>
          <w:rFonts w:hint="eastAsia"/>
        </w:rPr>
        <w:t xml:space="preserve">X방향 변위는 </w:t>
      </w:r>
      <w:r>
        <w:t>85.8934mm</w:t>
      </w:r>
    </w:p>
    <w:p w:rsidR="00740D6A" w:rsidRDefault="00740D6A" w:rsidP="00844A4B">
      <w:r>
        <w:t xml:space="preserve">2) </w:t>
      </w:r>
      <w:proofErr w:type="spellStart"/>
      <w:r>
        <w:rPr>
          <w:rFonts w:hint="eastAsia"/>
        </w:rPr>
        <w:t>필렛</w:t>
      </w:r>
      <w:proofErr w:type="spellEnd"/>
      <w:r>
        <w:rPr>
          <w:rFonts w:hint="eastAsia"/>
        </w:rPr>
        <w:t xml:space="preserve"> 적용 해석 결과 </w:t>
      </w:r>
    </w:p>
    <w:p w:rsidR="00740D6A" w:rsidRDefault="00740D6A" w:rsidP="00844A4B">
      <w:r>
        <w:rPr>
          <w:noProof/>
        </w:rPr>
        <w:drawing>
          <wp:inline distT="0" distB="0" distL="0" distR="0" wp14:anchorId="1B43BE42" wp14:editId="0CED26C7">
            <wp:extent cx="5731510" cy="3104515"/>
            <wp:effectExtent l="0" t="0" r="2540" b="635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r>
        <w:rPr>
          <w:rFonts w:hint="eastAsia"/>
        </w:rPr>
        <w:t xml:space="preserve">X방향 변위는 </w:t>
      </w:r>
      <w:r>
        <w:t>85.8934mm</w:t>
      </w:r>
      <w:r>
        <w:rPr>
          <w:rFonts w:hint="eastAsia"/>
        </w:rPr>
        <w:t>로 변함이 없음을 확인</w:t>
      </w:r>
    </w:p>
    <w:p w:rsidR="00740D6A" w:rsidRDefault="00740D6A" w:rsidP="00844A4B">
      <w:r>
        <w:rPr>
          <w:rFonts w:hint="eastAsia"/>
        </w:rPr>
        <w:t>3)</w:t>
      </w:r>
      <w:r>
        <w:t xml:space="preserve"> </w:t>
      </w:r>
      <w:proofErr w:type="spellStart"/>
      <w:r>
        <w:rPr>
          <w:rFonts w:hint="eastAsia"/>
        </w:rPr>
        <w:t>좌굴해석</w:t>
      </w:r>
      <w:proofErr w:type="spellEnd"/>
    </w:p>
    <w:p w:rsidR="00740D6A" w:rsidRDefault="00740D6A" w:rsidP="00844A4B">
      <w:proofErr w:type="spellStart"/>
      <w:r>
        <w:rPr>
          <w:rFonts w:hint="eastAsia"/>
        </w:rPr>
        <w:t>기본모델</w:t>
      </w:r>
      <w:proofErr w:type="spellEnd"/>
    </w:p>
    <w:p w:rsidR="00740D6A" w:rsidRDefault="00740D6A" w:rsidP="00844A4B">
      <w:r>
        <w:rPr>
          <w:noProof/>
        </w:rPr>
        <w:lastRenderedPageBreak/>
        <w:drawing>
          <wp:inline distT="0" distB="0" distL="0" distR="0" wp14:anchorId="6032BBD2" wp14:editId="2E6A335E">
            <wp:extent cx="5731510" cy="3104515"/>
            <wp:effectExtent l="0" t="0" r="2540" b="635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pPr>
        <w:rPr>
          <w:rFonts w:hint="eastAsia"/>
        </w:rPr>
      </w:pPr>
      <w:r>
        <w:rPr>
          <w:rFonts w:hint="eastAsia"/>
        </w:rPr>
        <w:t>1.02414</w:t>
      </w:r>
      <w:r>
        <w:t>mm</w:t>
      </w:r>
    </w:p>
    <w:p w:rsidR="00740D6A" w:rsidRDefault="00740D6A" w:rsidP="00844A4B">
      <w:proofErr w:type="spellStart"/>
      <w:r>
        <w:rPr>
          <w:rFonts w:hint="eastAsia"/>
        </w:rPr>
        <w:t>필렛모델</w:t>
      </w:r>
      <w:proofErr w:type="spellEnd"/>
    </w:p>
    <w:p w:rsidR="00740D6A" w:rsidRDefault="00740D6A" w:rsidP="00844A4B">
      <w:r>
        <w:rPr>
          <w:noProof/>
        </w:rPr>
        <w:drawing>
          <wp:inline distT="0" distB="0" distL="0" distR="0" wp14:anchorId="24D54763" wp14:editId="7331CBF1">
            <wp:extent cx="5731510" cy="3104515"/>
            <wp:effectExtent l="0" t="0" r="2540" b="635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pPr>
        <w:rPr>
          <w:rFonts w:hint="eastAsia"/>
        </w:rPr>
      </w:pPr>
      <w:r>
        <w:rPr>
          <w:rFonts w:hint="eastAsia"/>
        </w:rPr>
        <w:t>1.02414mm</w:t>
      </w:r>
    </w:p>
    <w:p w:rsidR="00740D6A" w:rsidRDefault="00740D6A" w:rsidP="00844A4B">
      <w:r>
        <w:t xml:space="preserve">4) </w:t>
      </w:r>
      <w:r>
        <w:rPr>
          <w:rFonts w:hint="eastAsia"/>
        </w:rPr>
        <w:t>기하비선형해석</w:t>
      </w:r>
    </w:p>
    <w:p w:rsidR="00740D6A" w:rsidRDefault="00740D6A" w:rsidP="00844A4B">
      <w:proofErr w:type="spellStart"/>
      <w:r>
        <w:rPr>
          <w:rFonts w:hint="eastAsia"/>
        </w:rPr>
        <w:t>기본모델</w:t>
      </w:r>
      <w:proofErr w:type="spellEnd"/>
    </w:p>
    <w:p w:rsidR="00740D6A" w:rsidRDefault="00740D6A" w:rsidP="00844A4B">
      <w:r>
        <w:rPr>
          <w:noProof/>
        </w:rPr>
        <w:lastRenderedPageBreak/>
        <w:drawing>
          <wp:inline distT="0" distB="0" distL="0" distR="0" wp14:anchorId="6EA06D8B" wp14:editId="4DC240BC">
            <wp:extent cx="5731510" cy="3104515"/>
            <wp:effectExtent l="0" t="0" r="2540" b="635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pPr>
        <w:rPr>
          <w:rFonts w:hint="eastAsia"/>
        </w:rPr>
      </w:pPr>
      <w:r>
        <w:rPr>
          <w:rFonts w:hint="eastAsia"/>
        </w:rPr>
        <w:t>변위는 86.5</w:t>
      </w:r>
      <w:r>
        <w:t>65mm</w:t>
      </w:r>
    </w:p>
    <w:p w:rsidR="00740D6A" w:rsidRDefault="00740D6A" w:rsidP="00844A4B">
      <w:proofErr w:type="spellStart"/>
      <w:r>
        <w:rPr>
          <w:rFonts w:hint="eastAsia"/>
        </w:rPr>
        <w:t>필렛모델</w:t>
      </w:r>
      <w:proofErr w:type="spellEnd"/>
    </w:p>
    <w:p w:rsidR="00740D6A" w:rsidRDefault="00740D6A" w:rsidP="00844A4B">
      <w:r>
        <w:rPr>
          <w:noProof/>
        </w:rPr>
        <w:drawing>
          <wp:inline distT="0" distB="0" distL="0" distR="0" wp14:anchorId="3A707F14" wp14:editId="65CD1A06">
            <wp:extent cx="5731510" cy="3104515"/>
            <wp:effectExtent l="0" t="0" r="2540" b="635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r>
        <w:rPr>
          <w:noProof/>
        </w:rPr>
        <w:lastRenderedPageBreak/>
        <w:drawing>
          <wp:inline distT="0" distB="0" distL="0" distR="0" wp14:anchorId="33F79001" wp14:editId="1EC5B4AC">
            <wp:extent cx="5731510" cy="3104515"/>
            <wp:effectExtent l="0" t="0" r="2540" b="635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D6A" w:rsidRDefault="00740D6A" w:rsidP="00844A4B">
      <w:r>
        <w:rPr>
          <w:rFonts w:hint="eastAsia"/>
        </w:rPr>
        <w:t xml:space="preserve">변위는 </w:t>
      </w:r>
      <w:r>
        <w:t>86.565mm</w:t>
      </w:r>
    </w:p>
    <w:p w:rsidR="003944E6" w:rsidRDefault="003944E6" w:rsidP="00844A4B">
      <w:pPr>
        <w:rPr>
          <w:rFonts w:hint="eastAsia"/>
        </w:rPr>
      </w:pPr>
      <w:r>
        <w:t xml:space="preserve">5) </w:t>
      </w:r>
      <w:r>
        <w:rPr>
          <w:rFonts w:hint="eastAsia"/>
        </w:rPr>
        <w:t>조인트</w:t>
      </w:r>
    </w:p>
    <w:p w:rsidR="003944E6" w:rsidRDefault="003944E6" w:rsidP="00844A4B">
      <w:r>
        <w:rPr>
          <w:noProof/>
        </w:rPr>
        <w:drawing>
          <wp:inline distT="0" distB="0" distL="0" distR="0" wp14:anchorId="501657D0" wp14:editId="2ABF5A8E">
            <wp:extent cx="5731510" cy="3104515"/>
            <wp:effectExtent l="0" t="0" r="2540" b="635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4E6" w:rsidRDefault="003944E6" w:rsidP="00844A4B">
      <w:r>
        <w:rPr>
          <w:rFonts w:hint="eastAsia"/>
        </w:rPr>
        <w:t xml:space="preserve">강성을 </w:t>
      </w:r>
      <m:oMath>
        <m:r>
          <m:rPr>
            <m:sty m:val="p"/>
          </m:rPr>
          <w:rPr>
            <w:rFonts w:ascii="Cambria Math" w:hAnsi="Cambria Math"/>
          </w:rPr>
          <m:t>1×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10</m:t>
            </m:r>
          </m:sup>
        </m:sSup>
      </m:oMath>
      <w:proofErr w:type="spellStart"/>
      <w:r>
        <w:rPr>
          <w:rFonts w:hint="eastAsia"/>
        </w:rPr>
        <w:t>으로</w:t>
      </w:r>
      <w:proofErr w:type="spellEnd"/>
      <w:r>
        <w:rPr>
          <w:rFonts w:hint="eastAsia"/>
        </w:rPr>
        <w:t xml:space="preserve"> 했을 경우 변위는 </w:t>
      </w:r>
      <w:r>
        <w:t>1.53183mm</w:t>
      </w:r>
      <w:r>
        <w:rPr>
          <w:rFonts w:hint="eastAsia"/>
        </w:rPr>
        <w:t xml:space="preserve">로 매우 작다. 변위를 </w:t>
      </w:r>
      <w:r>
        <w:t>85.89mm</w:t>
      </w:r>
      <w:r>
        <w:rPr>
          <w:rFonts w:hint="eastAsia"/>
        </w:rPr>
        <w:t>를 얻기 위해 조인트 강성을 줄이는 과정을 반복한다.</w:t>
      </w:r>
      <w:r>
        <w:t xml:space="preserve"> </w:t>
      </w:r>
    </w:p>
    <w:p w:rsidR="00654266" w:rsidRPr="003944E6" w:rsidRDefault="00654266" w:rsidP="00844A4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3D6F25A" wp14:editId="1415F96A">
            <wp:extent cx="5731510" cy="3104515"/>
            <wp:effectExtent l="0" t="0" r="2540" b="635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4E6" w:rsidRDefault="00654266" w:rsidP="00844A4B">
      <w:pPr>
        <w:rPr>
          <w:rFonts w:hint="eastAsia"/>
        </w:rPr>
      </w:pPr>
      <w:r>
        <w:rPr>
          <w:rFonts w:hint="eastAsia"/>
        </w:rPr>
        <w:t xml:space="preserve">변위가 </w:t>
      </w:r>
      <w:r>
        <w:t>84.617mm</w:t>
      </w:r>
      <w:r>
        <w:rPr>
          <w:rFonts w:hint="eastAsia"/>
        </w:rPr>
        <w:t xml:space="preserve">일 때 조인트 강성은 </w:t>
      </w:r>
      <m:oMath>
        <m:r>
          <m:rPr>
            <m:sty m:val="p"/>
          </m:rPr>
          <w:rPr>
            <w:rFonts w:ascii="Cambria Math" w:hAnsi="Cambria Math"/>
          </w:rPr>
          <m:t>1.625</m:t>
        </m:r>
        <m:r>
          <m:rPr>
            <m:sty m:val="p"/>
          </m:rPr>
          <w:rPr>
            <w:rFonts w:ascii="Cambria Math" w:hAnsi="Cambria Math"/>
          </w:rPr>
          <m:t>×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7</m:t>
            </m:r>
          </m:sup>
        </m:sSup>
      </m:oMath>
      <w:r>
        <w:rPr>
          <w:rFonts w:hint="eastAsia"/>
        </w:rPr>
        <w:t>이다.</w:t>
      </w:r>
    </w:p>
    <w:sectPr w:rsidR="003944E6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5321CF"/>
    <w:multiLevelType w:val="hybridMultilevel"/>
    <w:tmpl w:val="8DD82C42"/>
    <w:lvl w:ilvl="0" w:tplc="4FF4AE2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4A4B"/>
    <w:rsid w:val="00247BF1"/>
    <w:rsid w:val="003944E6"/>
    <w:rsid w:val="00654266"/>
    <w:rsid w:val="00740D6A"/>
    <w:rsid w:val="00844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AD665C"/>
  <w15:chartTrackingRefBased/>
  <w15:docId w15:val="{B5717CEF-BBED-49D8-85EF-27C4590EB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44A4B"/>
    <w:pPr>
      <w:ind w:leftChars="400" w:left="800"/>
    </w:pPr>
  </w:style>
  <w:style w:type="character" w:styleId="a4">
    <w:name w:val="Placeholder Text"/>
    <w:basedOn w:val="a0"/>
    <w:uiPriority w:val="99"/>
    <w:semiHidden/>
    <w:rsid w:val="003944E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6</Pages>
  <Words>57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사용자</dc:creator>
  <cp:keywords/>
  <dc:description/>
  <cp:lastModifiedBy>Windows 사용자</cp:lastModifiedBy>
  <cp:revision>1</cp:revision>
  <dcterms:created xsi:type="dcterms:W3CDTF">2019-10-30T01:11:00Z</dcterms:created>
  <dcterms:modified xsi:type="dcterms:W3CDTF">2019-10-30T03:01:00Z</dcterms:modified>
</cp:coreProperties>
</file>